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139"/>
        <w:gridCol w:w="3118"/>
      </w:tblGrid>
      <w:tr w:rsidR="00A84715" w:rsidRPr="00075187" w14:paraId="1786F5FC" w14:textId="77777777" w:rsidTr="00732FAD">
        <w:trPr>
          <w:trHeight w:val="1124"/>
        </w:trPr>
        <w:tc>
          <w:tcPr>
            <w:tcW w:w="9209" w:type="dxa"/>
            <w:gridSpan w:val="3"/>
          </w:tcPr>
          <w:p w14:paraId="1544473A" w14:textId="12E2007D" w:rsidR="00A84715" w:rsidRPr="00075187" w:rsidRDefault="008A0000" w:rsidP="00044E95">
            <w:pPr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bookmarkStart w:id="0" w:name="_GoBack"/>
            <w:bookmarkEnd w:id="0"/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386A8210" wp14:editId="55E03837">
                  <wp:simplePos x="0" y="0"/>
                  <wp:positionH relativeFrom="margin">
                    <wp:posOffset>2419985</wp:posOffset>
                  </wp:positionH>
                  <wp:positionV relativeFrom="margin">
                    <wp:posOffset>0</wp:posOffset>
                  </wp:positionV>
                  <wp:extent cx="906145" cy="906145"/>
                  <wp:effectExtent l="0" t="0" r="8255" b="8255"/>
                  <wp:wrapSquare wrapText="bothSides"/>
                  <wp:docPr id="1" name="Picture 1" descr="KHS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KHS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145" cy="906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5596B1" w14:textId="14BF8871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3082E0D7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79A1AEE2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4ABF1CB2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776D4BDE" w14:textId="10B9ADCD" w:rsidR="00A632B9" w:rsidRDefault="006D0084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szCs w:val="22"/>
                <w:lang w:val="en-GB"/>
              </w:rPr>
              <w:t>Kingswood House</w:t>
            </w:r>
            <w:r w:rsidR="00A632B9" w:rsidRPr="00A632B9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School </w:t>
            </w:r>
          </w:p>
          <w:p w14:paraId="20BCB79A" w14:textId="77777777" w:rsidR="008A0000" w:rsidRDefault="008A0000" w:rsidP="00A632B9">
            <w:pPr>
              <w:tabs>
                <w:tab w:val="left" w:pos="2775"/>
              </w:tabs>
              <w:jc w:val="center"/>
              <w:rPr>
                <w:rFonts w:asciiTheme="minorHAnsi" w:hAnsiTheme="minorHAnsi" w:cstheme="minorHAnsi"/>
                <w:b/>
                <w:szCs w:val="22"/>
                <w:lang w:val="en-GB"/>
              </w:rPr>
            </w:pPr>
          </w:p>
          <w:p w14:paraId="40159877" w14:textId="0C41EC70" w:rsidR="00A84715" w:rsidRPr="00075187" w:rsidRDefault="00A632B9" w:rsidP="00271907">
            <w:pPr>
              <w:tabs>
                <w:tab w:val="left" w:pos="2775"/>
                <w:tab w:val="center" w:pos="4496"/>
                <w:tab w:val="right" w:pos="8993"/>
              </w:tabs>
              <w:jc w:val="center"/>
              <w:rPr>
                <w:rFonts w:asciiTheme="minorHAnsi" w:hAnsiTheme="minorHAnsi" w:cstheme="minorHAnsi"/>
                <w:b/>
                <w:sz w:val="22"/>
                <w:lang w:val="en-GB"/>
              </w:rPr>
            </w:pPr>
            <w:r w:rsidRPr="00A632B9">
              <w:rPr>
                <w:rFonts w:asciiTheme="minorHAnsi" w:hAnsiTheme="minorHAnsi" w:cstheme="minorHAnsi"/>
                <w:b/>
                <w:szCs w:val="22"/>
                <w:lang w:val="en-GB"/>
              </w:rPr>
              <w:t>Person Spe</w:t>
            </w:r>
            <w:r w:rsidR="004F0EC2">
              <w:rPr>
                <w:rFonts w:asciiTheme="minorHAnsi" w:hAnsiTheme="minorHAnsi" w:cstheme="minorHAnsi"/>
                <w:b/>
                <w:szCs w:val="22"/>
                <w:lang w:val="en-GB"/>
              </w:rPr>
              <w:t>cification –</w:t>
            </w:r>
            <w:r w:rsidR="00166A4E">
              <w:rPr>
                <w:rFonts w:asciiTheme="minorHAnsi" w:hAnsiTheme="minorHAnsi" w:cstheme="minorHAnsi"/>
                <w:b/>
                <w:szCs w:val="22"/>
                <w:lang w:val="en-GB"/>
              </w:rPr>
              <w:t xml:space="preserve"> </w:t>
            </w:r>
            <w:r w:rsidR="006F57C1">
              <w:rPr>
                <w:rFonts w:asciiTheme="minorHAnsi" w:hAnsiTheme="minorHAnsi" w:cstheme="minorHAnsi"/>
                <w:b/>
                <w:szCs w:val="22"/>
                <w:lang w:val="en-GB"/>
              </w:rPr>
              <w:t>Teacher of Drama (P-T)</w:t>
            </w:r>
          </w:p>
        </w:tc>
      </w:tr>
      <w:tr w:rsidR="00A84715" w:rsidRPr="00075187" w14:paraId="1EAB1B0E" w14:textId="77777777" w:rsidTr="00732FAD">
        <w:trPr>
          <w:trHeight w:val="421"/>
        </w:trPr>
        <w:tc>
          <w:tcPr>
            <w:tcW w:w="2952" w:type="dxa"/>
          </w:tcPr>
          <w:p w14:paraId="2F97757A" w14:textId="77777777" w:rsidR="00A84715" w:rsidRPr="00075187" w:rsidRDefault="00A84715" w:rsidP="00075187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0C7E274E" w14:textId="77777777" w:rsidR="00A84715" w:rsidRPr="00075187" w:rsidRDefault="00A84715" w:rsidP="008A000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3118" w:type="dxa"/>
          </w:tcPr>
          <w:p w14:paraId="5EB69CD2" w14:textId="77777777" w:rsidR="00A84715" w:rsidRPr="00075187" w:rsidRDefault="00A84715" w:rsidP="0007518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A84715" w:rsidRPr="00075187" w14:paraId="3A1C49E8" w14:textId="77777777" w:rsidTr="00732FAD">
        <w:tc>
          <w:tcPr>
            <w:tcW w:w="2952" w:type="dxa"/>
          </w:tcPr>
          <w:p w14:paraId="253997BE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2D7F1B95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Qualification / Education / Training</w:t>
            </w:r>
          </w:p>
          <w:p w14:paraId="0051E884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6151CB12" w14:textId="77777777" w:rsidR="00A84715" w:rsidRPr="00075187" w:rsidRDefault="004E1231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Teaching qualification</w:t>
            </w:r>
          </w:p>
          <w:p w14:paraId="19E85772" w14:textId="77777777" w:rsidR="00A84715" w:rsidRPr="00075187" w:rsidRDefault="004E1231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Degree</w:t>
            </w:r>
          </w:p>
          <w:p w14:paraId="4D666A21" w14:textId="77777777" w:rsidR="006356FC" w:rsidRDefault="004F0EC2" w:rsidP="004F0E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4F0EC2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Prevent training</w:t>
            </w:r>
          </w:p>
          <w:p w14:paraId="016F737B" w14:textId="4757705A" w:rsidR="00732FAD" w:rsidRPr="004F0EC2" w:rsidRDefault="00732FAD" w:rsidP="00732FAD">
            <w:pPr>
              <w:pStyle w:val="ListParagraph"/>
              <w:ind w:left="669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475B5826" w14:textId="1F43333A" w:rsidR="006356FC" w:rsidRDefault="006D0084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Child Protection</w:t>
            </w:r>
            <w:r w:rsidR="00F21010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Training</w:t>
            </w:r>
          </w:p>
          <w:p w14:paraId="6D025ADD" w14:textId="2A36E43F" w:rsidR="00732FAD" w:rsidRPr="004F0EC2" w:rsidRDefault="00732FAD" w:rsidP="004F0EC2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Experience </w:t>
            </w:r>
            <w:r w:rsidR="006D0084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of working within a department</w:t>
            </w:r>
          </w:p>
          <w:p w14:paraId="165184BC" w14:textId="77777777" w:rsidR="006356FC" w:rsidRPr="00075187" w:rsidRDefault="006356FC" w:rsidP="00F21010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First Aid Qualification</w:t>
            </w:r>
          </w:p>
          <w:p w14:paraId="505DD0B3" w14:textId="77777777" w:rsidR="00F21010" w:rsidRPr="00075187" w:rsidRDefault="004E1231" w:rsidP="0007518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Evidence of further professional development (unless NQT)</w:t>
            </w:r>
          </w:p>
        </w:tc>
      </w:tr>
      <w:tr w:rsidR="00A84715" w:rsidRPr="00075187" w14:paraId="5BFEBB30" w14:textId="77777777" w:rsidTr="00732FAD">
        <w:tc>
          <w:tcPr>
            <w:tcW w:w="2952" w:type="dxa"/>
          </w:tcPr>
          <w:p w14:paraId="6A4C0BD1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026E3628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Communication</w:t>
            </w:r>
          </w:p>
          <w:p w14:paraId="59205F37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49F1B426" w14:textId="77777777" w:rsidR="00A84715" w:rsidRPr="00075187" w:rsidRDefault="004E1231" w:rsidP="004E1231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Highly effective classroom practitioner</w:t>
            </w:r>
          </w:p>
          <w:p w14:paraId="64DBDECA" w14:textId="6E0D67C1" w:rsidR="00762E61" w:rsidRPr="006D0084" w:rsidRDefault="00687E0D" w:rsidP="008C692B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communicate clearly to a variety of audiences: pupils, staff and parents</w:t>
            </w:r>
          </w:p>
          <w:p w14:paraId="7CEC6D18" w14:textId="77777777" w:rsidR="00762E61" w:rsidRPr="00075187" w:rsidRDefault="00762E61" w:rsidP="00762E61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118" w:type="dxa"/>
          </w:tcPr>
          <w:p w14:paraId="042063C3" w14:textId="77777777" w:rsidR="00A84715" w:rsidRDefault="00F21010" w:rsidP="00F2101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Experience of </w:t>
            </w:r>
            <w:r w:rsidR="0051690E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cross Departmental c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ommunication</w:t>
            </w:r>
          </w:p>
          <w:p w14:paraId="063FAB9D" w14:textId="77777777" w:rsidR="006D0084" w:rsidRDefault="006D0084" w:rsidP="006D008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Assistance with updating the departmental handbook</w:t>
            </w:r>
          </w:p>
          <w:p w14:paraId="152232AC" w14:textId="4132939E" w:rsidR="00443108" w:rsidRPr="006D0084" w:rsidRDefault="00443108" w:rsidP="006D0084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Strong written report skills</w:t>
            </w:r>
          </w:p>
        </w:tc>
      </w:tr>
      <w:tr w:rsidR="00A84715" w:rsidRPr="00075187" w14:paraId="310FB0B3" w14:textId="77777777" w:rsidTr="00732FAD">
        <w:tc>
          <w:tcPr>
            <w:tcW w:w="2952" w:type="dxa"/>
          </w:tcPr>
          <w:p w14:paraId="565FFDF2" w14:textId="61FED6D4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B9E2121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Skills</w:t>
            </w:r>
          </w:p>
          <w:p w14:paraId="3C69BE43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3FB4F0EC" w14:textId="4C962D3B" w:rsidR="00687E0D" w:rsidRPr="00075187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Effective</w:t>
            </w:r>
            <w:r w:rsidR="004E1231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interpersonal skills</w:t>
            </w:r>
          </w:p>
          <w:p w14:paraId="1B8B6CBF" w14:textId="77777777" w:rsidR="00A84715" w:rsidRDefault="00687E0D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work within and further improve a high performing staff team</w:t>
            </w:r>
          </w:p>
          <w:p w14:paraId="1C9BFF1D" w14:textId="77777777" w:rsidR="00762E61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Strong subject knowledge, willingness to keep up to date in subject knowledge and national developments.</w:t>
            </w:r>
          </w:p>
          <w:p w14:paraId="2AABD1CA" w14:textId="6CFC9123" w:rsidR="00762E61" w:rsidRPr="00762E61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Good behaviour management and classroom skills</w:t>
            </w:r>
          </w:p>
          <w:p w14:paraId="4ED79B26" w14:textId="77777777" w:rsidR="00075187" w:rsidRPr="00075187" w:rsidRDefault="00687E0D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Understanding of monitoring, evaluating and reviewing standards of teaching &amp; learning</w:t>
            </w:r>
            <w:r w:rsidR="00075187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</w:p>
          <w:p w14:paraId="4067F0BF" w14:textId="77777777" w:rsidR="00A84715" w:rsidRDefault="00075187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use ICT appropriately</w:t>
            </w:r>
          </w:p>
          <w:p w14:paraId="69B6FB09" w14:textId="2BC9797D" w:rsidR="00762E61" w:rsidRPr="00075187" w:rsidRDefault="00762E61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Planning, preparing and presenting lessons that cater for the needs of the whole ability range within the class</w:t>
            </w:r>
          </w:p>
          <w:p w14:paraId="6E8BB776" w14:textId="011AA37C" w:rsidR="00075187" w:rsidRPr="00075187" w:rsidRDefault="00075187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Willingness to offer after school and/or </w:t>
            </w:r>
            <w:r w:rsidR="0027190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occasional Saturday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morning activities</w:t>
            </w:r>
          </w:p>
          <w:p w14:paraId="010A0F2D" w14:textId="3058EC11" w:rsidR="00A84715" w:rsidRDefault="00A84715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 xml:space="preserve">Ability to work under pressure and to </w:t>
            </w:r>
            <w:r w:rsidR="00762E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meet 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deadlines</w:t>
            </w:r>
          </w:p>
          <w:p w14:paraId="17A0E406" w14:textId="1A368AC1" w:rsidR="00732FAD" w:rsidRDefault="006D0084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Assist with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schemes of work and term planners within the department.</w:t>
            </w:r>
          </w:p>
          <w:p w14:paraId="63CC846A" w14:textId="45DF076F" w:rsidR="00732FAD" w:rsidRPr="00075187" w:rsidRDefault="006D0084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Help manage</w:t>
            </w:r>
            <w:r w:rsidR="00732FA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departmental budget effectively</w:t>
            </w:r>
          </w:p>
          <w:p w14:paraId="182CFBA1" w14:textId="77777777" w:rsidR="00A84715" w:rsidRDefault="00A84715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Positive outlook</w:t>
            </w:r>
            <w:r w:rsidR="00762E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with a sense of humour</w:t>
            </w:r>
          </w:p>
          <w:p w14:paraId="79F4D4A3" w14:textId="10BDFBD9" w:rsidR="006D0084" w:rsidRPr="00075187" w:rsidRDefault="006D0084" w:rsidP="00762E6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Commitment to continued professional development</w:t>
            </w:r>
          </w:p>
        </w:tc>
        <w:tc>
          <w:tcPr>
            <w:tcW w:w="3118" w:type="dxa"/>
          </w:tcPr>
          <w:p w14:paraId="40C84DA1" w14:textId="5C2A2108" w:rsidR="00762E61" w:rsidRDefault="00762E61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Creativity with in the classroom – creation of displays to encourage a positive learning environment.</w:t>
            </w:r>
          </w:p>
          <w:p w14:paraId="293BF1DC" w14:textId="4C55F043" w:rsidR="00762E61" w:rsidRDefault="006D0084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Willingness to undertake m</w:t>
            </w:r>
            <w:r w:rsidR="00732FAD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anagement training</w:t>
            </w:r>
          </w:p>
          <w:p w14:paraId="17EF0858" w14:textId="6EE92CBC" w:rsidR="00443108" w:rsidRDefault="00443108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 interest in, or experience of, working with SEN pupils</w:t>
            </w:r>
          </w:p>
          <w:p w14:paraId="0AA60518" w14:textId="58183684" w:rsidR="00443108" w:rsidRDefault="00443108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 desire to stretch GTi pupils appropriately</w:t>
            </w:r>
          </w:p>
          <w:p w14:paraId="33F037C7" w14:textId="0A3B2772" w:rsidR="006F57C1" w:rsidRDefault="006F57C1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Experience of putting on school productions</w:t>
            </w:r>
          </w:p>
          <w:p w14:paraId="1A64EDAC" w14:textId="34CA7748" w:rsidR="006F57C1" w:rsidRDefault="006F57C1" w:rsidP="00687E0D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Liaison with external providers in respect of theatre and back-stage requirements</w:t>
            </w:r>
          </w:p>
          <w:p w14:paraId="408E6043" w14:textId="6BC0068D" w:rsidR="00732FAD" w:rsidRPr="00075187" w:rsidRDefault="00732FAD" w:rsidP="00732FAD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A84715" w:rsidRPr="00075187" w14:paraId="007EE5FB" w14:textId="77777777" w:rsidTr="00732FAD">
        <w:tc>
          <w:tcPr>
            <w:tcW w:w="2952" w:type="dxa"/>
          </w:tcPr>
          <w:p w14:paraId="41FA8C02" w14:textId="7BBA5431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43D9FF6B" w14:textId="77777777" w:rsidR="00A84715" w:rsidRPr="00075187" w:rsidRDefault="004E1231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  <w:t>Expectations</w:t>
            </w:r>
          </w:p>
          <w:p w14:paraId="1D288BC8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37873E51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5A6E67EA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  <w:p w14:paraId="58956894" w14:textId="77777777" w:rsidR="00A84715" w:rsidRPr="00075187" w:rsidRDefault="00A84715" w:rsidP="00044E9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  <w:lang w:val="en-GB"/>
              </w:rPr>
            </w:pPr>
          </w:p>
        </w:tc>
        <w:tc>
          <w:tcPr>
            <w:tcW w:w="3139" w:type="dxa"/>
          </w:tcPr>
          <w:p w14:paraId="76D9D72B" w14:textId="77777777" w:rsidR="004E1231" w:rsidRPr="00075187" w:rsidRDefault="004E1231" w:rsidP="00044E95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promote a climate of high expectation</w:t>
            </w:r>
          </w:p>
          <w:p w14:paraId="550059ED" w14:textId="77777777" w:rsidR="00A84715" w:rsidRDefault="004E1231" w:rsidP="0007518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Commitment to raising levels of </w:t>
            </w:r>
            <w:r w:rsidRPr="00075187"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 xml:space="preserve">all </w:t>
            </w:r>
            <w:r w:rsidR="00687E0D"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pupil</w:t>
            </w: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’s performance</w:t>
            </w:r>
          </w:p>
          <w:p w14:paraId="033F4111" w14:textId="77777777" w:rsidR="006D0084" w:rsidRDefault="006D0084" w:rsidP="006D008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Assist in the m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anage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ment of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department effectively </w:t>
            </w:r>
          </w:p>
          <w:p w14:paraId="09D76D7E" w14:textId="77777777" w:rsidR="008C692B" w:rsidRDefault="006D0084" w:rsidP="006D008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Participate in </w:t>
            </w:r>
            <w:r w:rsidR="008C692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person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al and professional development</w:t>
            </w:r>
          </w:p>
          <w:p w14:paraId="1E2091EC" w14:textId="28901DEB" w:rsidR="006D0084" w:rsidRPr="00075187" w:rsidRDefault="006D0084" w:rsidP="006D0084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Passion for working with children</w:t>
            </w:r>
          </w:p>
        </w:tc>
        <w:tc>
          <w:tcPr>
            <w:tcW w:w="3118" w:type="dxa"/>
          </w:tcPr>
          <w:p w14:paraId="6EA2F3EE" w14:textId="77777777" w:rsidR="00F21010" w:rsidRDefault="00F21010" w:rsidP="00F2101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075187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Previous experience of working within an educational environment </w:t>
            </w:r>
          </w:p>
          <w:p w14:paraId="7797FB52" w14:textId="0760061E" w:rsidR="008C692B" w:rsidRDefault="006D0084" w:rsidP="00F2101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An understanding of the independent education system</w:t>
            </w:r>
          </w:p>
          <w:p w14:paraId="3BD87B1E" w14:textId="553E8C64" w:rsidR="006D0084" w:rsidRDefault="006D0084" w:rsidP="00F21010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Ability to manage demanding parents</w:t>
            </w:r>
          </w:p>
          <w:p w14:paraId="628AC39A" w14:textId="20ABBDAB" w:rsidR="006D0084" w:rsidRPr="00075187" w:rsidRDefault="006D0084" w:rsidP="006D0084">
            <w:pPr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F498B67" w14:textId="31A3B3D2" w:rsidR="00A632B9" w:rsidRDefault="00A632B9" w:rsidP="00075187">
      <w:pPr>
        <w:rPr>
          <w:rFonts w:asciiTheme="minorHAnsi" w:hAnsiTheme="minorHAnsi" w:cstheme="minorHAnsi"/>
          <w:b/>
          <w:i/>
        </w:rPr>
      </w:pPr>
    </w:p>
    <w:p w14:paraId="68568429" w14:textId="77777777" w:rsidR="00936149" w:rsidRPr="00075187" w:rsidRDefault="00936149" w:rsidP="00936149">
      <w:pPr>
        <w:rPr>
          <w:rFonts w:asciiTheme="minorHAnsi" w:hAnsiTheme="minorHAnsi" w:cstheme="minorHAnsi"/>
          <w:b/>
          <w:i/>
        </w:rPr>
      </w:pPr>
      <w:r w:rsidRPr="00075187">
        <w:rPr>
          <w:rFonts w:asciiTheme="minorHAnsi" w:hAnsiTheme="minorHAnsi" w:cstheme="minorHAnsi"/>
          <w:b/>
          <w:i/>
        </w:rPr>
        <w:t>SAFER RECRUITMENT STATEMENT</w:t>
      </w:r>
    </w:p>
    <w:p w14:paraId="351DF0DB" w14:textId="3A23D97C" w:rsidR="00633B06" w:rsidRDefault="006D0084" w:rsidP="00936149">
      <w:pPr>
        <w:rPr>
          <w:rFonts w:asciiTheme="minorHAnsi" w:hAnsiTheme="minorHAnsi" w:cstheme="minorHAnsi"/>
          <w:b/>
          <w:i/>
          <w:iCs/>
          <w:sz w:val="22"/>
          <w:lang w:val="en-GB"/>
        </w:rPr>
      </w:pPr>
      <w:r>
        <w:rPr>
          <w:rFonts w:asciiTheme="minorHAnsi" w:hAnsiTheme="minorHAnsi" w:cstheme="minorHAnsi"/>
          <w:b/>
          <w:i/>
          <w:iCs/>
          <w:sz w:val="22"/>
          <w:lang w:val="en-GB"/>
        </w:rPr>
        <w:t>KHS</w:t>
      </w:r>
      <w:r w:rsidR="00936149" w:rsidRPr="00633B06">
        <w:rPr>
          <w:rFonts w:asciiTheme="minorHAnsi" w:hAnsiTheme="minorHAnsi" w:cstheme="minorHAnsi"/>
          <w:b/>
          <w:i/>
          <w:iCs/>
          <w:sz w:val="22"/>
          <w:lang w:val="en-GB"/>
        </w:rPr>
        <w:t xml:space="preserve"> is committed to safeguarding and promoting the welfare of children and </w:t>
      </w:r>
      <w:r w:rsidR="00936149">
        <w:rPr>
          <w:rFonts w:asciiTheme="minorHAnsi" w:hAnsiTheme="minorHAnsi" w:cstheme="minorHAnsi"/>
          <w:b/>
          <w:i/>
          <w:iCs/>
          <w:sz w:val="22"/>
          <w:lang w:val="en-GB"/>
        </w:rPr>
        <w:t>young people and expects all staff and volunteers to share this commitment. An enhanced DBS check and satisfactory references will be required prior to the commencement of this post.</w:t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  <w:r w:rsidR="00633B06">
        <w:rPr>
          <w:rFonts w:asciiTheme="minorHAnsi" w:hAnsiTheme="minorHAnsi" w:cstheme="minorHAnsi"/>
          <w:b/>
          <w:i/>
          <w:iCs/>
          <w:sz w:val="22"/>
          <w:lang w:val="en-GB"/>
        </w:rPr>
        <w:tab/>
      </w:r>
    </w:p>
    <w:p w14:paraId="58ADC272" w14:textId="05E6E231" w:rsidR="00D76421" w:rsidRPr="00633B06" w:rsidRDefault="00443108" w:rsidP="00633B06">
      <w:pPr>
        <w:ind w:left="6480" w:firstLine="720"/>
        <w:rPr>
          <w:rFonts w:asciiTheme="minorHAnsi" w:hAnsiTheme="minorHAnsi" w:cstheme="minorHAnsi"/>
          <w:b/>
          <w:i/>
          <w:iCs/>
          <w:sz w:val="22"/>
          <w:lang w:val="en-GB"/>
        </w:rPr>
      </w:pPr>
      <w:r>
        <w:rPr>
          <w:rFonts w:asciiTheme="minorHAnsi" w:hAnsiTheme="minorHAnsi" w:cstheme="minorHAnsi"/>
          <w:sz w:val="22"/>
          <w:szCs w:val="22"/>
        </w:rPr>
        <w:t>January 2020</w:t>
      </w:r>
    </w:p>
    <w:sectPr w:rsidR="00D76421" w:rsidRPr="00633B06" w:rsidSect="003D0161">
      <w:pgSz w:w="11906" w:h="16838"/>
      <w:pgMar w:top="1021" w:right="1247" w:bottom="28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C141A" w14:textId="77777777" w:rsidR="00222084" w:rsidRDefault="00222084" w:rsidP="00A84715">
      <w:r>
        <w:separator/>
      </w:r>
    </w:p>
  </w:endnote>
  <w:endnote w:type="continuationSeparator" w:id="0">
    <w:p w14:paraId="625F6A26" w14:textId="77777777" w:rsidR="00222084" w:rsidRDefault="00222084" w:rsidP="00A84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0E95C" w14:textId="77777777" w:rsidR="00222084" w:rsidRDefault="00222084" w:rsidP="00A84715">
      <w:r>
        <w:separator/>
      </w:r>
    </w:p>
  </w:footnote>
  <w:footnote w:type="continuationSeparator" w:id="0">
    <w:p w14:paraId="32431DE1" w14:textId="77777777" w:rsidR="00222084" w:rsidRDefault="00222084" w:rsidP="00A847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B027B"/>
    <w:multiLevelType w:val="hybridMultilevel"/>
    <w:tmpl w:val="8C2876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05045"/>
    <w:multiLevelType w:val="hybridMultilevel"/>
    <w:tmpl w:val="50846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B66DB2"/>
    <w:multiLevelType w:val="hybridMultilevel"/>
    <w:tmpl w:val="00FAF62E"/>
    <w:lvl w:ilvl="0" w:tplc="04090001">
      <w:start w:val="1"/>
      <w:numFmt w:val="bullet"/>
      <w:lvlText w:val=""/>
      <w:lvlJc w:val="left"/>
      <w:pPr>
        <w:ind w:left="6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9"/>
        </w:tabs>
        <w:ind w:left="13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9"/>
        </w:tabs>
        <w:ind w:left="21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9"/>
        </w:tabs>
        <w:ind w:left="28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9"/>
        </w:tabs>
        <w:ind w:left="35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9"/>
        </w:tabs>
        <w:ind w:left="42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9"/>
        </w:tabs>
        <w:ind w:left="49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9"/>
        </w:tabs>
        <w:ind w:left="57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9"/>
        </w:tabs>
        <w:ind w:left="6429" w:hanging="360"/>
      </w:pPr>
      <w:rPr>
        <w:rFonts w:ascii="Wingdings" w:hAnsi="Wingdings" w:hint="default"/>
      </w:rPr>
    </w:lvl>
  </w:abstractNum>
  <w:abstractNum w:abstractNumId="3" w15:restartNumberingAfterBreak="0">
    <w:nsid w:val="6F9151FE"/>
    <w:multiLevelType w:val="hybridMultilevel"/>
    <w:tmpl w:val="B7F82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715"/>
    <w:rsid w:val="00075187"/>
    <w:rsid w:val="000E7317"/>
    <w:rsid w:val="00166A4E"/>
    <w:rsid w:val="00222084"/>
    <w:rsid w:val="00271907"/>
    <w:rsid w:val="003D0161"/>
    <w:rsid w:val="00443108"/>
    <w:rsid w:val="004E1231"/>
    <w:rsid w:val="004F0EC2"/>
    <w:rsid w:val="0051690E"/>
    <w:rsid w:val="00545ABF"/>
    <w:rsid w:val="00633B06"/>
    <w:rsid w:val="00634C8E"/>
    <w:rsid w:val="006356FC"/>
    <w:rsid w:val="00636A65"/>
    <w:rsid w:val="00687E0D"/>
    <w:rsid w:val="006D0084"/>
    <w:rsid w:val="006F57C1"/>
    <w:rsid w:val="00732FAD"/>
    <w:rsid w:val="00762E61"/>
    <w:rsid w:val="007703F5"/>
    <w:rsid w:val="008133CC"/>
    <w:rsid w:val="00847B39"/>
    <w:rsid w:val="008A0000"/>
    <w:rsid w:val="008C692B"/>
    <w:rsid w:val="00936149"/>
    <w:rsid w:val="00974B31"/>
    <w:rsid w:val="00A632B9"/>
    <w:rsid w:val="00A84715"/>
    <w:rsid w:val="00AB1639"/>
    <w:rsid w:val="00C31E03"/>
    <w:rsid w:val="00CB028D"/>
    <w:rsid w:val="00D76421"/>
    <w:rsid w:val="00E025BD"/>
    <w:rsid w:val="00F21010"/>
    <w:rsid w:val="00F80E0E"/>
    <w:rsid w:val="00F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AE5E1"/>
  <w15:docId w15:val="{B8D4407D-3A8A-4029-BC60-C82029C5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47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4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847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4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210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25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5BD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229EE-C129-449E-91F3-98A6D4206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751285EB</Template>
  <TotalTime>1</TotalTime>
  <Pages>2</Pages>
  <Words>380</Words>
  <Characters>2168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Safer Recruitment</vt:lpstr>
    </vt:vector>
  </TitlesOfParts>
  <Company>Customer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Safer Recruitment</dc:title>
  <dc:creator>DW</dc:creator>
  <cp:lastModifiedBy>Amanda Earl</cp:lastModifiedBy>
  <cp:revision>2</cp:revision>
  <cp:lastPrinted>2014-04-22T16:54:00Z</cp:lastPrinted>
  <dcterms:created xsi:type="dcterms:W3CDTF">2020-01-10T11:35:00Z</dcterms:created>
  <dcterms:modified xsi:type="dcterms:W3CDTF">2020-01-10T11:35:00Z</dcterms:modified>
</cp:coreProperties>
</file>